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1716C" w14:textId="0F6F21EC" w:rsidR="00184450" w:rsidRPr="006805A1" w:rsidRDefault="00184450" w:rsidP="00184450">
      <w:pPr>
        <w:jc w:val="center"/>
        <w:rPr>
          <w:rFonts w:ascii="Times New Roman" w:hAnsi="Times New Roman" w:cs="Times New Roman"/>
          <w:b/>
          <w:bCs/>
          <w:sz w:val="21"/>
          <w:szCs w:val="21"/>
          <w:u w:val="single"/>
        </w:rPr>
      </w:pPr>
      <w:r w:rsidRPr="006805A1">
        <w:rPr>
          <w:rFonts w:ascii="Times New Roman" w:hAnsi="Times New Roman" w:cs="Times New Roman"/>
          <w:b/>
          <w:bCs/>
          <w:sz w:val="21"/>
          <w:szCs w:val="21"/>
          <w:u w:val="single"/>
        </w:rPr>
        <w:t>SAMPLE CONDITIONAL JOB OFFER LETTER</w:t>
      </w:r>
    </w:p>
    <w:p w14:paraId="2C7B6068" w14:textId="77777777" w:rsidR="00184450" w:rsidRPr="006805A1" w:rsidRDefault="00184450">
      <w:pPr>
        <w:rPr>
          <w:rFonts w:ascii="Times New Roman" w:hAnsi="Times New Roman" w:cs="Times New Roman"/>
          <w:sz w:val="21"/>
          <w:szCs w:val="21"/>
        </w:rPr>
      </w:pPr>
      <w:r w:rsidRPr="006805A1">
        <w:rPr>
          <w:rFonts w:ascii="Times New Roman" w:hAnsi="Times New Roman" w:cs="Times New Roman"/>
          <w:sz w:val="21"/>
          <w:szCs w:val="21"/>
        </w:rPr>
        <w:t>[</w:t>
      </w:r>
      <w:r w:rsidRPr="006805A1">
        <w:rPr>
          <w:rFonts w:ascii="Times New Roman" w:hAnsi="Times New Roman" w:cs="Times New Roman"/>
          <w:sz w:val="21"/>
          <w:szCs w:val="21"/>
          <w:highlight w:val="yellow"/>
        </w:rPr>
        <w:t>DATE</w:t>
      </w:r>
      <w:r w:rsidRPr="006805A1">
        <w:rPr>
          <w:rFonts w:ascii="Times New Roman" w:hAnsi="Times New Roman" w:cs="Times New Roman"/>
          <w:sz w:val="21"/>
          <w:szCs w:val="21"/>
        </w:rPr>
        <w:t xml:space="preserve">] </w:t>
      </w:r>
    </w:p>
    <w:p w14:paraId="4BD484EC" w14:textId="77777777" w:rsidR="00184450" w:rsidRPr="006805A1" w:rsidRDefault="00184450">
      <w:pPr>
        <w:rPr>
          <w:rFonts w:ascii="Times New Roman" w:hAnsi="Times New Roman" w:cs="Times New Roman"/>
          <w:b/>
          <w:bCs/>
          <w:sz w:val="21"/>
          <w:szCs w:val="21"/>
        </w:rPr>
      </w:pPr>
      <w:r w:rsidRPr="006805A1">
        <w:rPr>
          <w:rFonts w:ascii="Times New Roman" w:hAnsi="Times New Roman" w:cs="Times New Roman"/>
          <w:b/>
          <w:bCs/>
          <w:sz w:val="21"/>
          <w:szCs w:val="21"/>
        </w:rPr>
        <w:t xml:space="preserve">RE: Conditional Offer of Employment &amp; Notice of Conviction Background Check </w:t>
      </w:r>
    </w:p>
    <w:p w14:paraId="0ECA3BF5" w14:textId="77777777" w:rsidR="00184450" w:rsidRPr="006805A1" w:rsidRDefault="00184450">
      <w:pPr>
        <w:rPr>
          <w:rFonts w:ascii="Times New Roman" w:hAnsi="Times New Roman" w:cs="Times New Roman"/>
          <w:sz w:val="21"/>
          <w:szCs w:val="21"/>
        </w:rPr>
      </w:pPr>
      <w:r w:rsidRPr="006805A1">
        <w:rPr>
          <w:rFonts w:ascii="Times New Roman" w:hAnsi="Times New Roman" w:cs="Times New Roman"/>
          <w:sz w:val="21"/>
          <w:szCs w:val="21"/>
        </w:rPr>
        <w:t>Dear [</w:t>
      </w:r>
      <w:r w:rsidRPr="006805A1">
        <w:rPr>
          <w:rFonts w:ascii="Times New Roman" w:hAnsi="Times New Roman" w:cs="Times New Roman"/>
          <w:sz w:val="21"/>
          <w:szCs w:val="21"/>
          <w:highlight w:val="yellow"/>
        </w:rPr>
        <w:t>APPLICANT NAME</w:t>
      </w:r>
      <w:r w:rsidRPr="006805A1">
        <w:rPr>
          <w:rFonts w:ascii="Times New Roman" w:hAnsi="Times New Roman" w:cs="Times New Roman"/>
          <w:sz w:val="21"/>
          <w:szCs w:val="21"/>
        </w:rPr>
        <w:t xml:space="preserve">]: </w:t>
      </w:r>
    </w:p>
    <w:p w14:paraId="425C8763" w14:textId="77777777" w:rsidR="00184450" w:rsidRPr="006805A1" w:rsidRDefault="00184450">
      <w:pPr>
        <w:rPr>
          <w:rFonts w:ascii="Times New Roman" w:hAnsi="Times New Roman" w:cs="Times New Roman"/>
          <w:sz w:val="21"/>
          <w:szCs w:val="21"/>
        </w:rPr>
      </w:pPr>
      <w:r w:rsidRPr="006805A1">
        <w:rPr>
          <w:rFonts w:ascii="Times New Roman" w:hAnsi="Times New Roman" w:cs="Times New Roman"/>
          <w:sz w:val="21"/>
          <w:szCs w:val="21"/>
        </w:rPr>
        <w:t>We are writing to make you a conditional offer of employment for the position of [</w:t>
      </w:r>
      <w:r w:rsidRPr="006805A1">
        <w:rPr>
          <w:rFonts w:ascii="Times New Roman" w:hAnsi="Times New Roman" w:cs="Times New Roman"/>
          <w:sz w:val="21"/>
          <w:szCs w:val="21"/>
          <w:highlight w:val="yellow"/>
        </w:rPr>
        <w:t>INSERT POSITION</w:t>
      </w:r>
      <w:r w:rsidRPr="006805A1">
        <w:rPr>
          <w:rFonts w:ascii="Times New Roman" w:hAnsi="Times New Roman" w:cs="Times New Roman"/>
          <w:sz w:val="21"/>
          <w:szCs w:val="21"/>
        </w:rPr>
        <w:t>]. Before this job offer becomes final, we will check your conviction history. The form attached to this letter asks for your permission to check your conviction history and provides more information about that background check.</w:t>
      </w:r>
    </w:p>
    <w:p w14:paraId="52D5C91B" w14:textId="77777777" w:rsidR="00184450" w:rsidRPr="006805A1" w:rsidRDefault="00184450" w:rsidP="00184450">
      <w:pPr>
        <w:spacing w:after="0"/>
        <w:rPr>
          <w:rFonts w:ascii="Times New Roman" w:hAnsi="Times New Roman" w:cs="Times New Roman"/>
          <w:sz w:val="21"/>
          <w:szCs w:val="21"/>
        </w:rPr>
      </w:pPr>
      <w:r w:rsidRPr="006805A1">
        <w:rPr>
          <w:rFonts w:ascii="Times New Roman" w:hAnsi="Times New Roman" w:cs="Times New Roman"/>
          <w:sz w:val="21"/>
          <w:szCs w:val="21"/>
        </w:rPr>
        <w:t xml:space="preserve">After reviewing your conviction history report, we will either: </w:t>
      </w:r>
    </w:p>
    <w:p w14:paraId="4761812B" w14:textId="77777777" w:rsidR="00184450" w:rsidRPr="006805A1" w:rsidRDefault="00184450" w:rsidP="00184450">
      <w:pPr>
        <w:spacing w:after="0"/>
        <w:ind w:left="720"/>
        <w:rPr>
          <w:rFonts w:ascii="Times New Roman" w:hAnsi="Times New Roman" w:cs="Times New Roman"/>
          <w:sz w:val="21"/>
          <w:szCs w:val="21"/>
        </w:rPr>
      </w:pPr>
      <w:r w:rsidRPr="006805A1">
        <w:rPr>
          <w:rFonts w:ascii="Times New Roman" w:hAnsi="Times New Roman" w:cs="Times New Roman"/>
          <w:sz w:val="21"/>
          <w:szCs w:val="21"/>
        </w:rPr>
        <w:t xml:space="preserve">a. Notify you that this conditional job offer has become final; or </w:t>
      </w:r>
    </w:p>
    <w:p w14:paraId="415808E6" w14:textId="4F822F8B" w:rsidR="00184450" w:rsidRPr="006805A1" w:rsidRDefault="00184450" w:rsidP="00184450">
      <w:pPr>
        <w:ind w:left="720"/>
        <w:rPr>
          <w:rFonts w:ascii="Times New Roman" w:hAnsi="Times New Roman" w:cs="Times New Roman"/>
          <w:sz w:val="21"/>
          <w:szCs w:val="21"/>
        </w:rPr>
      </w:pPr>
      <w:r w:rsidRPr="006805A1">
        <w:rPr>
          <w:rFonts w:ascii="Times New Roman" w:hAnsi="Times New Roman" w:cs="Times New Roman"/>
          <w:sz w:val="21"/>
          <w:szCs w:val="21"/>
        </w:rPr>
        <w:t xml:space="preserve">b. Notify you in writing that we intend to revoke (take back) this job offer because of your conviction history. </w:t>
      </w:r>
    </w:p>
    <w:p w14:paraId="3CEFEB8B" w14:textId="1946B6D9" w:rsidR="00184450" w:rsidRPr="006805A1" w:rsidRDefault="00184450" w:rsidP="00184450">
      <w:pPr>
        <w:spacing w:after="0"/>
        <w:rPr>
          <w:rFonts w:ascii="Times New Roman" w:hAnsi="Times New Roman" w:cs="Times New Roman"/>
          <w:sz w:val="21"/>
          <w:szCs w:val="21"/>
        </w:rPr>
      </w:pPr>
      <w:r w:rsidRPr="006805A1">
        <w:rPr>
          <w:rFonts w:ascii="Times New Roman" w:hAnsi="Times New Roman" w:cs="Times New Roman"/>
          <w:sz w:val="21"/>
          <w:szCs w:val="21"/>
        </w:rPr>
        <w:t xml:space="preserve">As required by </w:t>
      </w:r>
      <w:r w:rsidR="003A50A7" w:rsidRPr="006805A1">
        <w:rPr>
          <w:rFonts w:ascii="Times New Roman" w:hAnsi="Times New Roman" w:cs="Times New Roman"/>
          <w:sz w:val="21"/>
          <w:szCs w:val="21"/>
        </w:rPr>
        <w:t xml:space="preserve">California state and </w:t>
      </w:r>
      <w:r w:rsidRPr="006805A1">
        <w:rPr>
          <w:rFonts w:ascii="Times New Roman" w:hAnsi="Times New Roman" w:cs="Times New Roman"/>
          <w:sz w:val="21"/>
          <w:szCs w:val="21"/>
        </w:rPr>
        <w:t xml:space="preserve">San Diego County law, we will NOT consider any of the following information: </w:t>
      </w:r>
    </w:p>
    <w:p w14:paraId="45DA18F7" w14:textId="77777777" w:rsidR="00184450" w:rsidRPr="006805A1" w:rsidRDefault="00184450" w:rsidP="00184450">
      <w:pPr>
        <w:spacing w:after="0"/>
        <w:ind w:left="720"/>
        <w:rPr>
          <w:rFonts w:ascii="Times New Roman" w:hAnsi="Times New Roman" w:cs="Times New Roman"/>
          <w:sz w:val="21"/>
          <w:szCs w:val="21"/>
        </w:rPr>
      </w:pPr>
      <w:r w:rsidRPr="006805A1">
        <w:rPr>
          <w:rFonts w:ascii="Times New Roman" w:hAnsi="Times New Roman" w:cs="Times New Roman"/>
          <w:sz w:val="21"/>
          <w:szCs w:val="21"/>
        </w:rPr>
        <w:t xml:space="preserve">• Arrest not followed by conviction; </w:t>
      </w:r>
    </w:p>
    <w:p w14:paraId="24A16F21" w14:textId="77777777" w:rsidR="00184450" w:rsidRPr="006805A1" w:rsidRDefault="00184450" w:rsidP="00184450">
      <w:pPr>
        <w:spacing w:after="0"/>
        <w:ind w:left="720"/>
        <w:rPr>
          <w:rFonts w:ascii="Times New Roman" w:hAnsi="Times New Roman" w:cs="Times New Roman"/>
          <w:sz w:val="21"/>
          <w:szCs w:val="21"/>
        </w:rPr>
      </w:pPr>
      <w:r w:rsidRPr="006805A1">
        <w:rPr>
          <w:rFonts w:ascii="Times New Roman" w:hAnsi="Times New Roman" w:cs="Times New Roman"/>
          <w:sz w:val="21"/>
          <w:szCs w:val="21"/>
        </w:rPr>
        <w:t xml:space="preserve">• Referral to or participation in a pretrial or posttrial diversion program; or </w:t>
      </w:r>
    </w:p>
    <w:p w14:paraId="456CC875" w14:textId="5AFC85AF" w:rsidR="00184450" w:rsidRPr="006805A1" w:rsidRDefault="00184450" w:rsidP="00184450">
      <w:pPr>
        <w:ind w:left="720"/>
        <w:rPr>
          <w:rFonts w:ascii="Times New Roman" w:hAnsi="Times New Roman" w:cs="Times New Roman"/>
          <w:sz w:val="21"/>
          <w:szCs w:val="21"/>
        </w:rPr>
      </w:pPr>
      <w:r w:rsidRPr="006805A1">
        <w:rPr>
          <w:rFonts w:ascii="Times New Roman" w:hAnsi="Times New Roman" w:cs="Times New Roman"/>
          <w:sz w:val="21"/>
          <w:szCs w:val="21"/>
        </w:rPr>
        <w:t xml:space="preserve">• Convictions that have been sealed, dismissed, expunged, or pardoned. </w:t>
      </w:r>
    </w:p>
    <w:p w14:paraId="2521E015" w14:textId="700055C8" w:rsidR="00184450" w:rsidRPr="006805A1" w:rsidRDefault="00184450" w:rsidP="00184450">
      <w:pPr>
        <w:spacing w:after="0"/>
        <w:rPr>
          <w:rFonts w:ascii="Times New Roman" w:hAnsi="Times New Roman" w:cs="Times New Roman"/>
          <w:sz w:val="21"/>
          <w:szCs w:val="21"/>
        </w:rPr>
      </w:pPr>
      <w:r w:rsidRPr="006805A1">
        <w:rPr>
          <w:rFonts w:ascii="Times New Roman" w:hAnsi="Times New Roman" w:cs="Times New Roman"/>
          <w:sz w:val="21"/>
          <w:szCs w:val="21"/>
        </w:rPr>
        <w:t>As required by the</w:t>
      </w:r>
      <w:r w:rsidR="00335FA1" w:rsidRPr="006805A1">
        <w:rPr>
          <w:rFonts w:ascii="Times New Roman" w:hAnsi="Times New Roman" w:cs="Times New Roman"/>
          <w:sz w:val="21"/>
          <w:szCs w:val="21"/>
        </w:rPr>
        <w:t xml:space="preserve"> California Fair Chance Act and the</w:t>
      </w:r>
      <w:r w:rsidRPr="006805A1">
        <w:rPr>
          <w:rFonts w:ascii="Times New Roman" w:hAnsi="Times New Roman" w:cs="Times New Roman"/>
          <w:sz w:val="21"/>
          <w:szCs w:val="21"/>
        </w:rPr>
        <w:t xml:space="preserve"> San Diego County Fair Chance Ordinance, we will consider whether your conviction history is directly related to the duties of the job we have offered you. We will consider all of the following: </w:t>
      </w:r>
    </w:p>
    <w:p w14:paraId="16A23439" w14:textId="77777777" w:rsidR="00184450" w:rsidRPr="006805A1" w:rsidRDefault="00184450" w:rsidP="00184450">
      <w:pPr>
        <w:spacing w:after="0"/>
        <w:ind w:left="720"/>
        <w:rPr>
          <w:rFonts w:ascii="Times New Roman" w:hAnsi="Times New Roman" w:cs="Times New Roman"/>
          <w:sz w:val="21"/>
          <w:szCs w:val="21"/>
        </w:rPr>
      </w:pPr>
      <w:r w:rsidRPr="006805A1">
        <w:rPr>
          <w:rFonts w:ascii="Times New Roman" w:hAnsi="Times New Roman" w:cs="Times New Roman"/>
          <w:sz w:val="21"/>
          <w:szCs w:val="21"/>
        </w:rPr>
        <w:t xml:space="preserve">• The nature and seriousness of the offense </w:t>
      </w:r>
    </w:p>
    <w:p w14:paraId="69E3C093" w14:textId="77777777" w:rsidR="00184450" w:rsidRPr="006805A1" w:rsidRDefault="00184450" w:rsidP="00184450">
      <w:pPr>
        <w:spacing w:after="0"/>
        <w:ind w:left="720"/>
        <w:rPr>
          <w:rFonts w:ascii="Times New Roman" w:hAnsi="Times New Roman" w:cs="Times New Roman"/>
          <w:sz w:val="21"/>
          <w:szCs w:val="21"/>
        </w:rPr>
      </w:pPr>
      <w:r w:rsidRPr="006805A1">
        <w:rPr>
          <w:rFonts w:ascii="Times New Roman" w:hAnsi="Times New Roman" w:cs="Times New Roman"/>
          <w:sz w:val="21"/>
          <w:szCs w:val="21"/>
        </w:rPr>
        <w:t xml:space="preserve">• The amount of time since the offense </w:t>
      </w:r>
    </w:p>
    <w:p w14:paraId="031C73FF" w14:textId="67BA1C7C" w:rsidR="00184450" w:rsidRPr="006805A1" w:rsidRDefault="00184450" w:rsidP="00184450">
      <w:pPr>
        <w:ind w:left="720"/>
        <w:rPr>
          <w:rFonts w:ascii="Times New Roman" w:hAnsi="Times New Roman" w:cs="Times New Roman"/>
          <w:sz w:val="21"/>
          <w:szCs w:val="21"/>
        </w:rPr>
      </w:pPr>
      <w:r w:rsidRPr="006805A1">
        <w:rPr>
          <w:rFonts w:ascii="Times New Roman" w:hAnsi="Times New Roman" w:cs="Times New Roman"/>
          <w:sz w:val="21"/>
          <w:szCs w:val="21"/>
        </w:rPr>
        <w:t xml:space="preserve">• The nature of the job </w:t>
      </w:r>
    </w:p>
    <w:p w14:paraId="5D359B38" w14:textId="1E3EF6AA" w:rsidR="00184450" w:rsidRPr="006805A1" w:rsidRDefault="00184450">
      <w:pPr>
        <w:rPr>
          <w:rFonts w:ascii="Times New Roman" w:hAnsi="Times New Roman" w:cs="Times New Roman"/>
          <w:sz w:val="21"/>
          <w:szCs w:val="21"/>
        </w:rPr>
      </w:pPr>
      <w:r w:rsidRPr="006805A1">
        <w:rPr>
          <w:rFonts w:ascii="Times New Roman" w:hAnsi="Times New Roman" w:cs="Times New Roman"/>
          <w:b/>
          <w:bCs/>
          <w:sz w:val="21"/>
          <w:szCs w:val="21"/>
        </w:rPr>
        <w:t xml:space="preserve">We will notify you in writing if we plan to revoke (take back) this job offer after reviewing your conviction history. That decision will be </w:t>
      </w:r>
      <w:r w:rsidRPr="006805A1">
        <w:rPr>
          <w:rFonts w:ascii="Times New Roman" w:hAnsi="Times New Roman" w:cs="Times New Roman"/>
          <w:b/>
          <w:bCs/>
          <w:i/>
          <w:iCs/>
          <w:sz w:val="21"/>
          <w:szCs w:val="21"/>
        </w:rPr>
        <w:t>preliminary</w:t>
      </w:r>
      <w:r w:rsidRPr="006805A1">
        <w:rPr>
          <w:rFonts w:ascii="Times New Roman" w:hAnsi="Times New Roman" w:cs="Times New Roman"/>
          <w:b/>
          <w:bCs/>
          <w:sz w:val="21"/>
          <w:szCs w:val="21"/>
        </w:rPr>
        <w:t>, and you will have an opportunity to respond before it becomes final.</w:t>
      </w:r>
      <w:r w:rsidRPr="006805A1">
        <w:rPr>
          <w:rFonts w:ascii="Times New Roman" w:hAnsi="Times New Roman" w:cs="Times New Roman"/>
          <w:sz w:val="21"/>
          <w:szCs w:val="21"/>
        </w:rPr>
        <w:t xml:space="preserve"> We will identify conviction(s) that concern us, give you a copy of the background check report, as well as a copy of the written individualized assessment of the report and the relevance of your history to the position. We will then</w:t>
      </w:r>
      <w:r w:rsidR="00BC01B9" w:rsidRPr="006805A1">
        <w:rPr>
          <w:rFonts w:ascii="Times New Roman" w:hAnsi="Times New Roman" w:cs="Times New Roman"/>
          <w:sz w:val="21"/>
          <w:szCs w:val="21"/>
        </w:rPr>
        <w:t xml:space="preserve"> hold the position open, except in emergent ci</w:t>
      </w:r>
      <w:r w:rsidR="00E32F9A" w:rsidRPr="006805A1">
        <w:rPr>
          <w:rFonts w:ascii="Times New Roman" w:hAnsi="Times New Roman" w:cs="Times New Roman"/>
          <w:sz w:val="21"/>
          <w:szCs w:val="21"/>
        </w:rPr>
        <w:t>rcumstances</w:t>
      </w:r>
      <w:r w:rsidR="00BC01B9" w:rsidRPr="006805A1">
        <w:rPr>
          <w:rFonts w:ascii="Times New Roman" w:hAnsi="Times New Roman" w:cs="Times New Roman"/>
          <w:sz w:val="21"/>
          <w:szCs w:val="21"/>
        </w:rPr>
        <w:t xml:space="preserve"> to</w:t>
      </w:r>
      <w:r w:rsidRPr="006805A1">
        <w:rPr>
          <w:rFonts w:ascii="Times New Roman" w:hAnsi="Times New Roman" w:cs="Times New Roman"/>
          <w:sz w:val="21"/>
          <w:szCs w:val="21"/>
        </w:rPr>
        <w:t xml:space="preserve"> allow you at least 5 business days to</w:t>
      </w:r>
      <w:r w:rsidR="008F5B30" w:rsidRPr="006805A1">
        <w:rPr>
          <w:rFonts w:ascii="Times New Roman" w:hAnsi="Times New Roman" w:cs="Times New Roman"/>
          <w:sz w:val="21"/>
          <w:szCs w:val="21"/>
        </w:rPr>
        <w:t xml:space="preserve"> </w:t>
      </w:r>
      <w:r w:rsidR="0076332D">
        <w:rPr>
          <w:rFonts w:ascii="Times New Roman" w:hAnsi="Times New Roman" w:cs="Times New Roman"/>
          <w:sz w:val="21"/>
          <w:szCs w:val="21"/>
        </w:rPr>
        <w:t>provide</w:t>
      </w:r>
      <w:r w:rsidRPr="006805A1">
        <w:rPr>
          <w:rFonts w:ascii="Times New Roman" w:hAnsi="Times New Roman" w:cs="Times New Roman"/>
          <w:sz w:val="21"/>
          <w:szCs w:val="21"/>
        </w:rPr>
        <w:t xml:space="preserve"> information about your rehabilitation or mitigating circumstances</w:t>
      </w:r>
      <w:r w:rsidR="0076332D">
        <w:rPr>
          <w:rFonts w:ascii="Times New Roman" w:hAnsi="Times New Roman" w:cs="Times New Roman"/>
          <w:sz w:val="21"/>
          <w:szCs w:val="21"/>
        </w:rPr>
        <w:t xml:space="preserve"> and/or provide notice that you will provide information showing the conviction history report is inaccurate</w:t>
      </w:r>
      <w:r w:rsidRPr="006805A1">
        <w:rPr>
          <w:rFonts w:ascii="Times New Roman" w:hAnsi="Times New Roman" w:cs="Times New Roman"/>
          <w:sz w:val="21"/>
          <w:szCs w:val="21"/>
        </w:rPr>
        <w:t>.</w:t>
      </w:r>
      <w:r w:rsidR="0076332D">
        <w:rPr>
          <w:rFonts w:ascii="Times New Roman" w:hAnsi="Times New Roman" w:cs="Times New Roman"/>
          <w:sz w:val="21"/>
          <w:szCs w:val="21"/>
        </w:rPr>
        <w:t xml:space="preserve"> Should you provide notice that you will provide information showing the conviction history report is inaccurate, you will have an additional 5 business days to provide that evidence. </w:t>
      </w:r>
      <w:r w:rsidR="00704DB8">
        <w:rPr>
          <w:rFonts w:ascii="Times New Roman" w:hAnsi="Times New Roman" w:cs="Times New Roman"/>
          <w:sz w:val="21"/>
          <w:szCs w:val="21"/>
        </w:rPr>
        <w:t>Should you provide additional information, w</w:t>
      </w:r>
      <w:r w:rsidR="006805A1" w:rsidRPr="006805A1">
        <w:rPr>
          <w:rFonts w:ascii="Times New Roman" w:hAnsi="Times New Roman" w:cs="Times New Roman"/>
          <w:sz w:val="21"/>
          <w:szCs w:val="21"/>
        </w:rPr>
        <w:t>e will then</w:t>
      </w:r>
      <w:r w:rsidRPr="006805A1">
        <w:rPr>
          <w:rFonts w:ascii="Times New Roman" w:hAnsi="Times New Roman" w:cs="Times New Roman"/>
          <w:sz w:val="21"/>
          <w:szCs w:val="21"/>
        </w:rPr>
        <w:t xml:space="preserve"> conduct a written individualized </w:t>
      </w:r>
      <w:r w:rsidR="006805A1" w:rsidRPr="006805A1">
        <w:rPr>
          <w:rFonts w:ascii="Times New Roman" w:hAnsi="Times New Roman" w:cs="Times New Roman"/>
          <w:sz w:val="21"/>
          <w:szCs w:val="21"/>
        </w:rPr>
        <w:t>reassessment and</w:t>
      </w:r>
      <w:r w:rsidRPr="006805A1">
        <w:rPr>
          <w:rFonts w:ascii="Times New Roman" w:hAnsi="Times New Roman" w:cs="Times New Roman"/>
          <w:sz w:val="21"/>
          <w:szCs w:val="21"/>
        </w:rPr>
        <w:t xml:space="preserve"> decide whether to finalize or take back this conditional job offer. We will notify you of that decision in writing. </w:t>
      </w:r>
    </w:p>
    <w:p w14:paraId="336017EA" w14:textId="77777777" w:rsidR="00184450" w:rsidRPr="006805A1" w:rsidRDefault="00184450" w:rsidP="00184450">
      <w:pPr>
        <w:spacing w:after="0"/>
        <w:rPr>
          <w:rFonts w:ascii="Times New Roman" w:hAnsi="Times New Roman" w:cs="Times New Roman"/>
          <w:sz w:val="21"/>
          <w:szCs w:val="21"/>
        </w:rPr>
      </w:pPr>
      <w:r w:rsidRPr="006805A1">
        <w:rPr>
          <w:rFonts w:ascii="Times New Roman" w:hAnsi="Times New Roman" w:cs="Times New Roman"/>
          <w:sz w:val="21"/>
          <w:szCs w:val="21"/>
        </w:rPr>
        <w:t xml:space="preserve">Sincerely, </w:t>
      </w:r>
    </w:p>
    <w:p w14:paraId="2814B095" w14:textId="77777777" w:rsidR="00184450" w:rsidRPr="006805A1" w:rsidRDefault="00184450">
      <w:pPr>
        <w:rPr>
          <w:rFonts w:ascii="Times New Roman" w:hAnsi="Times New Roman" w:cs="Times New Roman"/>
          <w:sz w:val="21"/>
          <w:szCs w:val="21"/>
        </w:rPr>
      </w:pPr>
      <w:r w:rsidRPr="006805A1">
        <w:rPr>
          <w:rFonts w:ascii="Times New Roman" w:hAnsi="Times New Roman" w:cs="Times New Roman"/>
          <w:sz w:val="21"/>
          <w:szCs w:val="21"/>
        </w:rPr>
        <w:t>[</w:t>
      </w:r>
      <w:r w:rsidRPr="006805A1">
        <w:rPr>
          <w:rFonts w:ascii="Times New Roman" w:hAnsi="Times New Roman" w:cs="Times New Roman"/>
          <w:sz w:val="21"/>
          <w:szCs w:val="21"/>
          <w:highlight w:val="yellow"/>
        </w:rPr>
        <w:t>EMPLOYER</w:t>
      </w:r>
      <w:r w:rsidRPr="006805A1">
        <w:rPr>
          <w:rFonts w:ascii="Times New Roman" w:hAnsi="Times New Roman" w:cs="Times New Roman"/>
          <w:sz w:val="21"/>
          <w:szCs w:val="21"/>
        </w:rPr>
        <w:t xml:space="preserve">] </w:t>
      </w:r>
    </w:p>
    <w:p w14:paraId="44EC7A64" w14:textId="3014C6A0" w:rsidR="000A314C" w:rsidRPr="006805A1" w:rsidRDefault="00184450">
      <w:pPr>
        <w:rPr>
          <w:rFonts w:ascii="Times New Roman" w:hAnsi="Times New Roman" w:cs="Times New Roman"/>
          <w:sz w:val="20"/>
          <w:szCs w:val="20"/>
        </w:rPr>
      </w:pPr>
      <w:r w:rsidRPr="006805A1">
        <w:rPr>
          <w:rFonts w:ascii="Times New Roman" w:hAnsi="Times New Roman" w:cs="Times New Roman"/>
          <w:sz w:val="21"/>
          <w:szCs w:val="21"/>
        </w:rPr>
        <w:t>Enclosure: Authorization for Background Check (as required by the U.S. Fair Credit Reporting Act and California Investigative Consumer Reporting Agencies</w:t>
      </w:r>
      <w:r w:rsidRPr="006805A1">
        <w:rPr>
          <w:rFonts w:ascii="Times New Roman" w:hAnsi="Times New Roman" w:cs="Times New Roman"/>
          <w:sz w:val="20"/>
          <w:szCs w:val="20"/>
        </w:rPr>
        <w:t xml:space="preserve"> Act)</w:t>
      </w:r>
    </w:p>
    <w:sectPr w:rsidR="000A314C" w:rsidRPr="006805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450"/>
    <w:rsid w:val="000A314C"/>
    <w:rsid w:val="000C2360"/>
    <w:rsid w:val="00184450"/>
    <w:rsid w:val="002D7713"/>
    <w:rsid w:val="00335FA1"/>
    <w:rsid w:val="00355159"/>
    <w:rsid w:val="003A50A7"/>
    <w:rsid w:val="00474D82"/>
    <w:rsid w:val="004E7056"/>
    <w:rsid w:val="0067658F"/>
    <w:rsid w:val="006805A1"/>
    <w:rsid w:val="00704DB8"/>
    <w:rsid w:val="0076332D"/>
    <w:rsid w:val="00896F11"/>
    <w:rsid w:val="008F5B30"/>
    <w:rsid w:val="00A3080F"/>
    <w:rsid w:val="00BA0885"/>
    <w:rsid w:val="00BC01B9"/>
    <w:rsid w:val="00D5359B"/>
    <w:rsid w:val="00E32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087BC"/>
  <w15:chartTrackingRefBased/>
  <w15:docId w15:val="{581FDF98-D1B4-467C-B052-84E10E871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4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44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44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44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44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44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44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44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44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4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44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44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44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44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44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44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44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4450"/>
    <w:rPr>
      <w:rFonts w:eastAsiaTheme="majorEastAsia" w:cstheme="majorBidi"/>
      <w:color w:val="272727" w:themeColor="text1" w:themeTint="D8"/>
    </w:rPr>
  </w:style>
  <w:style w:type="paragraph" w:styleId="Title">
    <w:name w:val="Title"/>
    <w:basedOn w:val="Normal"/>
    <w:next w:val="Normal"/>
    <w:link w:val="TitleChar"/>
    <w:uiPriority w:val="10"/>
    <w:qFormat/>
    <w:rsid w:val="001844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4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44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44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4450"/>
    <w:pPr>
      <w:spacing w:before="160"/>
      <w:jc w:val="center"/>
    </w:pPr>
    <w:rPr>
      <w:i/>
      <w:iCs/>
      <w:color w:val="404040" w:themeColor="text1" w:themeTint="BF"/>
    </w:rPr>
  </w:style>
  <w:style w:type="character" w:customStyle="1" w:styleId="QuoteChar">
    <w:name w:val="Quote Char"/>
    <w:basedOn w:val="DefaultParagraphFont"/>
    <w:link w:val="Quote"/>
    <w:uiPriority w:val="29"/>
    <w:rsid w:val="00184450"/>
    <w:rPr>
      <w:i/>
      <w:iCs/>
      <w:color w:val="404040" w:themeColor="text1" w:themeTint="BF"/>
    </w:rPr>
  </w:style>
  <w:style w:type="paragraph" w:styleId="ListParagraph">
    <w:name w:val="List Paragraph"/>
    <w:basedOn w:val="Normal"/>
    <w:uiPriority w:val="34"/>
    <w:qFormat/>
    <w:rsid w:val="00184450"/>
    <w:pPr>
      <w:ind w:left="720"/>
      <w:contextualSpacing/>
    </w:pPr>
  </w:style>
  <w:style w:type="character" w:styleId="IntenseEmphasis">
    <w:name w:val="Intense Emphasis"/>
    <w:basedOn w:val="DefaultParagraphFont"/>
    <w:uiPriority w:val="21"/>
    <w:qFormat/>
    <w:rsid w:val="00184450"/>
    <w:rPr>
      <w:i/>
      <w:iCs/>
      <w:color w:val="0F4761" w:themeColor="accent1" w:themeShade="BF"/>
    </w:rPr>
  </w:style>
  <w:style w:type="paragraph" w:styleId="IntenseQuote">
    <w:name w:val="Intense Quote"/>
    <w:basedOn w:val="Normal"/>
    <w:next w:val="Normal"/>
    <w:link w:val="IntenseQuoteChar"/>
    <w:uiPriority w:val="30"/>
    <w:qFormat/>
    <w:rsid w:val="001844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4450"/>
    <w:rPr>
      <w:i/>
      <w:iCs/>
      <w:color w:val="0F4761" w:themeColor="accent1" w:themeShade="BF"/>
    </w:rPr>
  </w:style>
  <w:style w:type="character" w:styleId="IntenseReference">
    <w:name w:val="Intense Reference"/>
    <w:basedOn w:val="DefaultParagraphFont"/>
    <w:uiPriority w:val="32"/>
    <w:qFormat/>
    <w:rsid w:val="00184450"/>
    <w:rPr>
      <w:b/>
      <w:bCs/>
      <w:smallCaps/>
      <w:color w:val="0F4761" w:themeColor="accent1" w:themeShade="BF"/>
      <w:spacing w:val="5"/>
    </w:rPr>
  </w:style>
  <w:style w:type="paragraph" w:styleId="Revision">
    <w:name w:val="Revision"/>
    <w:hidden/>
    <w:uiPriority w:val="99"/>
    <w:semiHidden/>
    <w:rsid w:val="0076332D"/>
    <w:pPr>
      <w:spacing w:after="0" w:line="240" w:lineRule="auto"/>
    </w:pPr>
  </w:style>
  <w:style w:type="character" w:styleId="CommentReference">
    <w:name w:val="annotation reference"/>
    <w:basedOn w:val="DefaultParagraphFont"/>
    <w:uiPriority w:val="99"/>
    <w:semiHidden/>
    <w:unhideWhenUsed/>
    <w:rsid w:val="0076332D"/>
    <w:rPr>
      <w:sz w:val="16"/>
      <w:szCs w:val="16"/>
    </w:rPr>
  </w:style>
  <w:style w:type="paragraph" w:styleId="CommentText">
    <w:name w:val="annotation text"/>
    <w:basedOn w:val="Normal"/>
    <w:link w:val="CommentTextChar"/>
    <w:uiPriority w:val="99"/>
    <w:unhideWhenUsed/>
    <w:rsid w:val="0076332D"/>
    <w:pPr>
      <w:spacing w:line="240" w:lineRule="auto"/>
    </w:pPr>
    <w:rPr>
      <w:sz w:val="20"/>
      <w:szCs w:val="20"/>
    </w:rPr>
  </w:style>
  <w:style w:type="character" w:customStyle="1" w:styleId="CommentTextChar">
    <w:name w:val="Comment Text Char"/>
    <w:basedOn w:val="DefaultParagraphFont"/>
    <w:link w:val="CommentText"/>
    <w:uiPriority w:val="99"/>
    <w:rsid w:val="0076332D"/>
    <w:rPr>
      <w:sz w:val="20"/>
      <w:szCs w:val="20"/>
    </w:rPr>
  </w:style>
  <w:style w:type="paragraph" w:styleId="CommentSubject">
    <w:name w:val="annotation subject"/>
    <w:basedOn w:val="CommentText"/>
    <w:next w:val="CommentText"/>
    <w:link w:val="CommentSubjectChar"/>
    <w:uiPriority w:val="99"/>
    <w:semiHidden/>
    <w:unhideWhenUsed/>
    <w:rsid w:val="0076332D"/>
    <w:rPr>
      <w:b/>
      <w:bCs/>
    </w:rPr>
  </w:style>
  <w:style w:type="character" w:customStyle="1" w:styleId="CommentSubjectChar">
    <w:name w:val="Comment Subject Char"/>
    <w:basedOn w:val="CommentTextChar"/>
    <w:link w:val="CommentSubject"/>
    <w:uiPriority w:val="99"/>
    <w:semiHidden/>
    <w:rsid w:val="007633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451104D3BDEF45AC7EF23299CA3371" ma:contentTypeVersion="14" ma:contentTypeDescription="Create a new document." ma:contentTypeScope="" ma:versionID="1069339e517de160c00cd16343cf9d0a">
  <xsd:schema xmlns:xsd="http://www.w3.org/2001/XMLSchema" xmlns:xs="http://www.w3.org/2001/XMLSchema" xmlns:p="http://schemas.microsoft.com/office/2006/metadata/properties" xmlns:ns2="ddb3a009-932e-41e5-9729-71ccea558cc2" xmlns:ns3="6faa5dd1-55da-446d-a08e-0b1a014f456e" targetNamespace="http://schemas.microsoft.com/office/2006/metadata/properties" ma:root="true" ma:fieldsID="9f7af81edf82cf7b4700a32daf4173dd" ns2:_="" ns3:_="">
    <xsd:import namespace="ddb3a009-932e-41e5-9729-71ccea558cc2"/>
    <xsd:import namespace="6faa5dd1-55da-446d-a08e-0b1a014f45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3a009-932e-41e5-9729-71ccea558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8cc222-65fd-42cc-aeaa-058f903907f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aa5dd1-55da-446d-a08e-0b1a014f45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02aa779-ea7e-4d17-8497-5ffd9c7223b3}" ma:internalName="TaxCatchAll" ma:showField="CatchAllData" ma:web="6faa5dd1-55da-446d-a08e-0b1a014f45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b3a009-932e-41e5-9729-71ccea558cc2">
      <Terms xmlns="http://schemas.microsoft.com/office/infopath/2007/PartnerControls"/>
    </lcf76f155ced4ddcb4097134ff3c332f>
    <TaxCatchAll xmlns="6faa5dd1-55da-446d-a08e-0b1a014f456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37E80-29F6-48C1-98BA-410F766DF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3a009-932e-41e5-9729-71ccea558cc2"/>
    <ds:schemaRef ds:uri="6faa5dd1-55da-446d-a08e-0b1a014f4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7AEC43-1078-4003-9B19-6053BB4B001F}">
  <ds:schemaRefs>
    <ds:schemaRef ds:uri="http://schemas.microsoft.com/office/2006/metadata/properties"/>
    <ds:schemaRef ds:uri="http://schemas.microsoft.com/office/infopath/2007/PartnerControls"/>
    <ds:schemaRef ds:uri="ddb3a009-932e-41e5-9729-71ccea558cc2"/>
    <ds:schemaRef ds:uri="6faa5dd1-55da-446d-a08e-0b1a014f456e"/>
  </ds:schemaRefs>
</ds:datastoreItem>
</file>

<file path=customXml/itemProps3.xml><?xml version="1.0" encoding="utf-8"?>
<ds:datastoreItem xmlns:ds="http://schemas.openxmlformats.org/officeDocument/2006/customXml" ds:itemID="{A917E852-7AA6-4158-A356-8B4346083F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404</Words>
  <Characters>2304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Knab, Michael</dc:creator>
  <cp:keywords/>
  <dc:description/>
  <cp:lastModifiedBy>Knab, Michael</cp:lastModifiedBy>
  <cp:revision>2</cp:revision>
  <dcterms:created xsi:type="dcterms:W3CDTF">2024-11-06T22:05:00Z</dcterms:created>
  <dcterms:modified xsi:type="dcterms:W3CDTF">2024-11-06T22:05:00Z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0x010100BE451104D3BDEF45AC7EF23299CA3371</vt:lpwstr>
  </property>
  <property fmtid="{D5CDD505-2E9C-101B-9397-08002B2CF9AE}" pid="3" name="MediaServiceImageTags">
    <vt:lpwstr/>
  </property>
</Properties>
</file>